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FA3" w:rsidRDefault="00AA3FA3">
      <w:pPr>
        <w:rPr>
          <w:rFonts w:ascii="Calibri" w:eastAsia="Calibri" w:hAnsi="Calibri" w:cs="Calibri"/>
          <w:sz w:val="20"/>
          <w:szCs w:val="20"/>
        </w:rPr>
      </w:pPr>
    </w:p>
    <w:p w:rsidR="00AA3FA3" w:rsidRDefault="00AA3FA3">
      <w:pPr>
        <w:rPr>
          <w:rFonts w:ascii="Calibri" w:eastAsia="Calibri" w:hAnsi="Calibri" w:cs="Calibri"/>
          <w:sz w:val="25"/>
          <w:szCs w:val="25"/>
        </w:rPr>
      </w:pPr>
    </w:p>
    <w:p w:rsidR="00AA3FA3" w:rsidRPr="004F2309" w:rsidRDefault="004F2309">
      <w:pPr>
        <w:spacing w:before="59"/>
        <w:ind w:right="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F2309">
        <w:rPr>
          <w:rFonts w:ascii="Times New Roman" w:hAnsi="Times New Roman" w:cs="Times New Roman"/>
          <w:b/>
          <w:spacing w:val="-1"/>
          <w:sz w:val="24"/>
          <w:szCs w:val="24"/>
          <w:lang w:val="sk-SK"/>
        </w:rPr>
        <w:t>Vyhlásenie</w:t>
      </w:r>
      <w:r w:rsidRPr="004F230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o bezinfekčnosti</w:t>
      </w:r>
    </w:p>
    <w:p w:rsidR="00AA3FA3" w:rsidRPr="004F2309" w:rsidRDefault="00AA3FA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3FA3" w:rsidRPr="004F2309" w:rsidRDefault="00AA3FA3">
      <w:pPr>
        <w:spacing w:before="1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A3FA3" w:rsidRPr="004F2309" w:rsidRDefault="004F2309" w:rsidP="004F2309">
      <w:pPr>
        <w:pStyle w:val="Zkladn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2309">
        <w:rPr>
          <w:rFonts w:ascii="Times New Roman" w:hAnsi="Times New Roman" w:cs="Times New Roman"/>
          <w:spacing w:val="-1"/>
          <w:sz w:val="24"/>
          <w:szCs w:val="24"/>
        </w:rPr>
        <w:t>Vyhlasujem</w:t>
      </w:r>
      <w:proofErr w:type="spellEnd"/>
      <w:r w:rsidRPr="004F2309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4F230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F2309">
        <w:rPr>
          <w:rFonts w:ascii="Times New Roman" w:hAnsi="Times New Roman" w:cs="Times New Roman"/>
          <w:sz w:val="24"/>
          <w:szCs w:val="24"/>
        </w:rPr>
        <w:t>že</w:t>
      </w:r>
      <w:proofErr w:type="spellEnd"/>
      <w:r w:rsidRPr="004F230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="00095120">
        <w:rPr>
          <w:rFonts w:ascii="Times New Roman" w:hAnsi="Times New Roman" w:cs="Times New Roman"/>
          <w:spacing w:val="-15"/>
          <w:sz w:val="24"/>
          <w:szCs w:val="24"/>
        </w:rPr>
        <w:t>moje</w:t>
      </w:r>
      <w:proofErr w:type="spellEnd"/>
      <w:r w:rsidR="00095120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spellStart"/>
      <w:r w:rsidRPr="004F2309">
        <w:rPr>
          <w:rFonts w:ascii="Times New Roman" w:hAnsi="Times New Roman" w:cs="Times New Roman"/>
          <w:sz w:val="24"/>
          <w:szCs w:val="24"/>
        </w:rPr>
        <w:t>dieťa</w:t>
      </w:r>
      <w:proofErr w:type="spellEnd"/>
      <w:r w:rsidRPr="004F2309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Pr="004F2309">
        <w:rPr>
          <w:rFonts w:ascii="Times New Roman" w:hAnsi="Times New Roman" w:cs="Times New Roman"/>
          <w:sz w:val="24"/>
          <w:szCs w:val="24"/>
        </w:rPr>
        <w:t>.............................,</w:t>
      </w:r>
      <w:r w:rsidRPr="004F2309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proofErr w:type="gramStart"/>
      <w:r w:rsidRPr="004F2309">
        <w:rPr>
          <w:rFonts w:ascii="Times New Roman" w:hAnsi="Times New Roman" w:cs="Times New Roman"/>
          <w:sz w:val="24"/>
          <w:szCs w:val="24"/>
        </w:rPr>
        <w:t>bytom</w:t>
      </w:r>
      <w:proofErr w:type="gramEnd"/>
      <w:r w:rsidRPr="004F2309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v</w:t>
      </w:r>
      <w:r w:rsidRPr="004F2309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4F2309">
        <w:rPr>
          <w:rFonts w:ascii="Times New Roman" w:hAnsi="Times New Roman" w:cs="Times New Roman"/>
          <w:spacing w:val="-1"/>
          <w:sz w:val="24"/>
          <w:szCs w:val="24"/>
        </w:rPr>
        <w:t>neprejavuje</w:t>
      </w:r>
      <w:r w:rsidRPr="004F2309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príznaky</w:t>
      </w:r>
      <w:r w:rsidRPr="004F2309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pacing w:val="-1"/>
          <w:sz w:val="24"/>
          <w:szCs w:val="24"/>
        </w:rPr>
        <w:t xml:space="preserve">infekčného </w:t>
      </w:r>
      <w:r w:rsidRPr="004F2309">
        <w:rPr>
          <w:rFonts w:ascii="Times New Roman" w:hAnsi="Times New Roman" w:cs="Times New Roman"/>
          <w:sz w:val="24"/>
          <w:szCs w:val="24"/>
        </w:rPr>
        <w:t xml:space="preserve">ochorenia – pedikulózy. Dieťa sa vracia do triedneho kolektívu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F2309">
        <w:rPr>
          <w:rFonts w:ascii="Times New Roman" w:hAnsi="Times New Roman" w:cs="Times New Roman"/>
          <w:sz w:val="24"/>
          <w:szCs w:val="24"/>
        </w:rPr>
        <w:t xml:space="preserve"> vyčistenou vlasovou časťou hlavy.</w:t>
      </w:r>
    </w:p>
    <w:p w:rsidR="00AA3FA3" w:rsidRPr="004F2309" w:rsidRDefault="004F2309" w:rsidP="004F2309">
      <w:pPr>
        <w:pStyle w:val="Zkladntext"/>
        <w:spacing w:before="120" w:line="360" w:lineRule="auto"/>
        <w:ind w:right="122"/>
        <w:jc w:val="both"/>
        <w:rPr>
          <w:rFonts w:ascii="Times New Roman" w:hAnsi="Times New Roman" w:cs="Times New Roman"/>
          <w:sz w:val="24"/>
          <w:szCs w:val="24"/>
        </w:rPr>
      </w:pPr>
      <w:r w:rsidRPr="004F2309">
        <w:rPr>
          <w:rFonts w:ascii="Times New Roman" w:hAnsi="Times New Roman" w:cs="Times New Roman"/>
          <w:sz w:val="24"/>
          <w:szCs w:val="24"/>
        </w:rPr>
        <w:t>Som</w:t>
      </w:r>
      <w:r w:rsidRPr="004F230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4F230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pacing w:val="-1"/>
          <w:sz w:val="24"/>
          <w:szCs w:val="24"/>
        </w:rPr>
        <w:t>vedomý(á)</w:t>
      </w:r>
      <w:r w:rsidRPr="004F230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pacing w:val="-1"/>
          <w:sz w:val="24"/>
          <w:szCs w:val="24"/>
        </w:rPr>
        <w:t>následkov</w:t>
      </w:r>
      <w:r w:rsidRPr="004F230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v</w:t>
      </w:r>
      <w:r w:rsidRPr="004F230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prípade</w:t>
      </w:r>
      <w:r w:rsidRPr="004F230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pacing w:val="-1"/>
          <w:sz w:val="24"/>
          <w:szCs w:val="24"/>
        </w:rPr>
        <w:t>nepravdivého</w:t>
      </w:r>
      <w:r w:rsidRPr="004F230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pacing w:val="-1"/>
          <w:sz w:val="24"/>
          <w:szCs w:val="24"/>
        </w:rPr>
        <w:t>vyhlásenia,</w:t>
      </w:r>
      <w:r w:rsidRPr="004F230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pacing w:val="-1"/>
          <w:sz w:val="24"/>
          <w:szCs w:val="24"/>
        </w:rPr>
        <w:t>najmä</w:t>
      </w:r>
      <w:r w:rsidRPr="004F230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som</w:t>
      </w:r>
      <w:r w:rsidRPr="004F230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pacing w:val="-1"/>
          <w:sz w:val="24"/>
          <w:szCs w:val="24"/>
        </w:rPr>
        <w:t>si</w:t>
      </w:r>
      <w:r w:rsidRPr="004F2309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pacing w:val="-1"/>
          <w:sz w:val="24"/>
          <w:szCs w:val="24"/>
        </w:rPr>
        <w:t>vedomý(á),</w:t>
      </w:r>
      <w:r w:rsidRPr="004F230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že</w:t>
      </w:r>
      <w:r w:rsidRPr="004F230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by</w:t>
      </w:r>
      <w:r w:rsidRPr="004F2309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pacing w:val="-1"/>
          <w:sz w:val="24"/>
          <w:szCs w:val="24"/>
        </w:rPr>
        <w:t>som</w:t>
      </w:r>
      <w:r w:rsidRPr="004F2309">
        <w:rPr>
          <w:rFonts w:ascii="Times New Roman" w:hAnsi="Times New Roman" w:cs="Times New Roman"/>
          <w:spacing w:val="105"/>
          <w:w w:val="99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pacing w:val="-1"/>
          <w:sz w:val="24"/>
          <w:szCs w:val="24"/>
        </w:rPr>
        <w:t>sa</w:t>
      </w:r>
      <w:r w:rsidRPr="004F23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pacing w:val="-1"/>
          <w:sz w:val="24"/>
          <w:szCs w:val="24"/>
        </w:rPr>
        <w:t>dopustil(a)</w:t>
      </w:r>
      <w:r w:rsidRPr="004F23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priestupku</w:t>
      </w:r>
      <w:r w:rsidRPr="004F23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pacing w:val="-1"/>
          <w:sz w:val="24"/>
          <w:szCs w:val="24"/>
        </w:rPr>
        <w:t>podľa</w:t>
      </w:r>
      <w:r w:rsidRPr="004F23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§</w:t>
      </w:r>
      <w:r w:rsidRPr="004F230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56</w:t>
      </w:r>
      <w:r w:rsidRPr="004F23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zákona</w:t>
      </w:r>
      <w:r w:rsidRPr="004F23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č.</w:t>
      </w:r>
      <w:r w:rsidRPr="004F23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pacing w:val="-1"/>
          <w:sz w:val="24"/>
          <w:szCs w:val="24"/>
        </w:rPr>
        <w:t>355/2007</w:t>
      </w:r>
      <w:r w:rsidRPr="004F23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Z.</w:t>
      </w:r>
      <w:r w:rsidRPr="004F23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pacing w:val="1"/>
          <w:sz w:val="24"/>
          <w:szCs w:val="24"/>
        </w:rPr>
        <w:t>z.</w:t>
      </w:r>
      <w:r w:rsidRPr="004F23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o</w:t>
      </w:r>
      <w:r w:rsidRPr="004F23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ochrane,</w:t>
      </w:r>
      <w:r w:rsidRPr="004F230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podpore</w:t>
      </w:r>
      <w:r w:rsidRPr="004F230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a</w:t>
      </w:r>
      <w:r w:rsidRPr="004F23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pacing w:val="-1"/>
          <w:sz w:val="24"/>
          <w:szCs w:val="24"/>
        </w:rPr>
        <w:t>rozvoji</w:t>
      </w:r>
      <w:r w:rsidRPr="004F23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pacing w:val="-1"/>
          <w:sz w:val="24"/>
          <w:szCs w:val="24"/>
        </w:rPr>
        <w:t>verejného</w:t>
      </w:r>
      <w:r w:rsidRPr="004F23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pacing w:val="-1"/>
          <w:sz w:val="24"/>
          <w:szCs w:val="24"/>
        </w:rPr>
        <w:t>zdravia</w:t>
      </w:r>
      <w:r w:rsidRPr="004F23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a</w:t>
      </w:r>
      <w:r w:rsidRPr="004F230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o</w:t>
      </w:r>
      <w:r w:rsidRPr="004F2309">
        <w:rPr>
          <w:rFonts w:ascii="Times New Roman" w:hAnsi="Times New Roman" w:cs="Times New Roman"/>
          <w:spacing w:val="92"/>
          <w:w w:val="99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pacing w:val="-1"/>
          <w:sz w:val="24"/>
          <w:szCs w:val="24"/>
        </w:rPr>
        <w:t>zmene</w:t>
      </w:r>
      <w:r w:rsidRPr="004F2309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a</w:t>
      </w:r>
      <w:r w:rsidRPr="004F23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pacing w:val="-1"/>
          <w:sz w:val="24"/>
          <w:szCs w:val="24"/>
        </w:rPr>
        <w:t>doplnení</w:t>
      </w:r>
      <w:r w:rsidRPr="004F230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niektorých</w:t>
      </w:r>
      <w:r w:rsidRPr="004F230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zákonov.</w:t>
      </w:r>
    </w:p>
    <w:p w:rsidR="00095120" w:rsidRDefault="00095120" w:rsidP="004F2309">
      <w:pPr>
        <w:pStyle w:val="Zkladntext"/>
        <w:spacing w:before="116" w:line="360" w:lineRule="auto"/>
        <w:ind w:left="162"/>
        <w:jc w:val="both"/>
        <w:rPr>
          <w:rFonts w:ascii="Times New Roman" w:hAnsi="Times New Roman" w:cs="Times New Roman"/>
          <w:sz w:val="24"/>
          <w:szCs w:val="24"/>
        </w:rPr>
      </w:pPr>
    </w:p>
    <w:p w:rsidR="00AA3FA3" w:rsidRPr="004F2309" w:rsidRDefault="004F2309" w:rsidP="004F2309">
      <w:pPr>
        <w:pStyle w:val="Zkladntext"/>
        <w:spacing w:before="116" w:line="360" w:lineRule="auto"/>
        <w:ind w:left="162"/>
        <w:jc w:val="both"/>
        <w:rPr>
          <w:rFonts w:ascii="Times New Roman" w:hAnsi="Times New Roman" w:cs="Times New Roman"/>
          <w:sz w:val="24"/>
          <w:szCs w:val="24"/>
        </w:rPr>
      </w:pPr>
      <w:r w:rsidRPr="004F2309">
        <w:rPr>
          <w:rFonts w:ascii="Times New Roman" w:hAnsi="Times New Roman" w:cs="Times New Roman"/>
          <w:sz w:val="24"/>
          <w:szCs w:val="24"/>
        </w:rPr>
        <w:t>V</w:t>
      </w:r>
      <w:r w:rsidRPr="004F230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.................................</w:t>
      </w:r>
      <w:r w:rsidRPr="004F2309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dňa</w:t>
      </w:r>
      <w:r w:rsidRPr="004F2309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4F2309">
        <w:rPr>
          <w:rFonts w:ascii="Times New Roman" w:hAnsi="Times New Roman" w:cs="Times New Roman"/>
          <w:sz w:val="24"/>
          <w:szCs w:val="24"/>
        </w:rPr>
        <w:t>...................</w:t>
      </w:r>
    </w:p>
    <w:p w:rsidR="00AA3FA3" w:rsidRPr="004F2309" w:rsidRDefault="00AA3FA3" w:rsidP="004F2309">
      <w:pPr>
        <w:spacing w:before="11" w:line="36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3541"/>
        <w:gridCol w:w="5528"/>
      </w:tblGrid>
      <w:tr w:rsidR="00AA3FA3" w:rsidRPr="004F2309" w:rsidTr="004F2309">
        <w:trPr>
          <w:trHeight w:val="57"/>
        </w:trPr>
        <w:tc>
          <w:tcPr>
            <w:tcW w:w="3541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AA3FA3" w:rsidRPr="004F2309" w:rsidRDefault="004F2309" w:rsidP="004F2309">
            <w:pPr>
              <w:pStyle w:val="TableParagraph"/>
              <w:spacing w:before="1" w:line="360" w:lineRule="auto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Meno</w:t>
            </w:r>
            <w:r w:rsidRPr="004F23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F230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F2309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4F2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priezvisko</w:t>
            </w:r>
            <w:r w:rsidRPr="004F23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F2309">
              <w:rPr>
                <w:rFonts w:ascii="Times New Roman" w:hAnsi="Times New Roman" w:cs="Times New Roman"/>
                <w:sz w:val="24"/>
                <w:szCs w:val="24"/>
              </w:rPr>
              <w:t>zák.</w:t>
            </w:r>
            <w:r w:rsidRPr="004F2309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4F2309">
              <w:rPr>
                <w:rFonts w:ascii="Times New Roman" w:hAnsi="Times New Roman" w:cs="Times New Roman"/>
                <w:sz w:val="24"/>
                <w:szCs w:val="24"/>
              </w:rPr>
              <w:t>zástupcu:</w:t>
            </w:r>
          </w:p>
        </w:tc>
        <w:tc>
          <w:tcPr>
            <w:tcW w:w="55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AA3FA3" w:rsidRPr="004F2309" w:rsidRDefault="00AA3FA3" w:rsidP="004F23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A3" w:rsidRPr="004F2309" w:rsidTr="004F2309">
        <w:trPr>
          <w:trHeight w:val="57"/>
        </w:trPr>
        <w:tc>
          <w:tcPr>
            <w:tcW w:w="3541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AA3FA3" w:rsidRPr="004F2309" w:rsidRDefault="004F2309" w:rsidP="004F2309">
            <w:pPr>
              <w:pStyle w:val="TableParagraph"/>
              <w:spacing w:line="360" w:lineRule="auto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Adresa</w:t>
            </w:r>
            <w:r w:rsidRPr="004F230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F2309">
              <w:rPr>
                <w:rFonts w:ascii="Times New Roman" w:hAnsi="Times New Roman" w:cs="Times New Roman"/>
                <w:sz w:val="24"/>
                <w:szCs w:val="24"/>
              </w:rPr>
              <w:t>zákonného</w:t>
            </w:r>
            <w:r w:rsidRPr="004F230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F2309">
              <w:rPr>
                <w:rFonts w:ascii="Times New Roman" w:hAnsi="Times New Roman" w:cs="Times New Roman"/>
                <w:sz w:val="24"/>
                <w:szCs w:val="24"/>
              </w:rPr>
              <w:t>zástupcu:</w:t>
            </w:r>
          </w:p>
        </w:tc>
        <w:tc>
          <w:tcPr>
            <w:tcW w:w="55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AA3FA3" w:rsidRPr="004F2309" w:rsidRDefault="00AA3FA3" w:rsidP="004F23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A3" w:rsidRPr="004F2309" w:rsidTr="004F2309">
        <w:trPr>
          <w:trHeight w:val="57"/>
        </w:trPr>
        <w:tc>
          <w:tcPr>
            <w:tcW w:w="3541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AA3FA3" w:rsidRPr="004F2309" w:rsidRDefault="004F2309" w:rsidP="004F2309">
            <w:pPr>
              <w:pStyle w:val="TableParagraph"/>
              <w:spacing w:line="360" w:lineRule="auto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09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Telefón</w:t>
            </w:r>
            <w:r w:rsidRPr="004F230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F2309">
              <w:rPr>
                <w:rFonts w:ascii="Times New Roman" w:hAnsi="Times New Roman" w:cs="Times New Roman"/>
                <w:sz w:val="24"/>
                <w:szCs w:val="24"/>
              </w:rPr>
              <w:t>zákonného</w:t>
            </w:r>
            <w:r w:rsidRPr="004F2309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4F2309">
              <w:rPr>
                <w:rFonts w:ascii="Times New Roman" w:hAnsi="Times New Roman" w:cs="Times New Roman"/>
                <w:sz w:val="24"/>
                <w:szCs w:val="24"/>
              </w:rPr>
              <w:t>zástupcu:</w:t>
            </w:r>
          </w:p>
        </w:tc>
        <w:tc>
          <w:tcPr>
            <w:tcW w:w="55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AA3FA3" w:rsidRPr="004F2309" w:rsidRDefault="00AA3FA3" w:rsidP="004F23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3FA3" w:rsidRPr="004F2309" w:rsidTr="004F2309">
        <w:trPr>
          <w:trHeight w:val="57"/>
        </w:trPr>
        <w:tc>
          <w:tcPr>
            <w:tcW w:w="3541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AA3FA3" w:rsidRPr="004F2309" w:rsidRDefault="004F2309" w:rsidP="004F2309">
            <w:pPr>
              <w:pStyle w:val="TableParagraph"/>
              <w:spacing w:line="360" w:lineRule="auto"/>
              <w:ind w:left="10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2309"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r w:rsidRPr="004F2309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4F2309">
              <w:rPr>
                <w:rFonts w:ascii="Times New Roman" w:hAnsi="Times New Roman" w:cs="Times New Roman"/>
                <w:sz w:val="24"/>
                <w:szCs w:val="24"/>
              </w:rPr>
              <w:t>zákonného</w:t>
            </w:r>
            <w:r w:rsidRPr="004F2309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4F2309">
              <w:rPr>
                <w:rFonts w:ascii="Times New Roman" w:hAnsi="Times New Roman" w:cs="Times New Roman"/>
                <w:sz w:val="24"/>
                <w:szCs w:val="24"/>
              </w:rPr>
              <w:t>zástupcu:</w:t>
            </w:r>
          </w:p>
        </w:tc>
        <w:tc>
          <w:tcPr>
            <w:tcW w:w="5528" w:type="dxa"/>
            <w:tcBorders>
              <w:top w:val="single" w:sz="5" w:space="0" w:color="BEBEBE"/>
              <w:left w:val="single" w:sz="5" w:space="0" w:color="BEBEBE"/>
              <w:bottom w:val="single" w:sz="5" w:space="0" w:color="BEBEBE"/>
              <w:right w:val="single" w:sz="5" w:space="0" w:color="BEBEBE"/>
            </w:tcBorders>
          </w:tcPr>
          <w:p w:rsidR="00AA3FA3" w:rsidRPr="004F2309" w:rsidRDefault="00AA3FA3" w:rsidP="004F230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23D4" w:rsidRPr="004F2309" w:rsidRDefault="006B23D4" w:rsidP="004F2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2309" w:rsidRPr="004F2309" w:rsidRDefault="004F2309" w:rsidP="004F230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F2309" w:rsidRPr="004F2309" w:rsidRDefault="004F2309" w:rsidP="004F230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309">
        <w:rPr>
          <w:rFonts w:ascii="Times New Roman" w:hAnsi="Times New Roman" w:cs="Times New Roman"/>
          <w:sz w:val="20"/>
          <w:szCs w:val="20"/>
        </w:rPr>
        <w:t xml:space="preserve">LEGISLATÍVA </w:t>
      </w:r>
    </w:p>
    <w:p w:rsidR="004F2309" w:rsidRPr="004F2309" w:rsidRDefault="004F2309" w:rsidP="004F230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F2309">
        <w:rPr>
          <w:rFonts w:ascii="Times New Roman" w:hAnsi="Times New Roman" w:cs="Times New Roman"/>
          <w:sz w:val="20"/>
          <w:szCs w:val="20"/>
        </w:rPr>
        <w:t>Zákon NR SR č. 355/2007 Z. z. o ochrane, podpore a rozvoji verejného zdravia a o zmene a doplnení niektorých zákonov v znení zákona NR SR č. 140/2008 Z. z. ustanovuje v § 51 povinnosti fyzických osôb a v §52 povinnosti fyzických osôb – podnikateľov a právnických osôb plniť opatrenia na predchádzanie ochoreniam. Podľa § 12 ods.2 písm. e) citovaného zákona medzi takéto opatrenia patrí aj dezinfekcia a regulácia živočíšnych škodcov. Regulácia živočíšnych škodcov, t.j. dezinsekcia a deratizácia sú preventívne opatrenia vykonávané na zamedzenie vzniku a šírenia prenosných ochorení. Pri vzniku a šírení prenosných ochorení sa vykonávajú opatrenia priamo v ohnisku nákazy. Takýmto škodcom je pre človeka aj voš detská, na ktorej reguláciu výskytu sa vykonáva dezinsekcia. Vyhláška MZ SR č. 527/2007 Z. z. o podrobnostiach a požiadavkách na zariadenia pre deti a mládež, § 10 náležitosti prevádzkového poriadku Vyhláška MZ SR č. 585/2008 Z. z., ktorou sa ustanovujú podrobnosti o prevencii a kontrole prenosných ochorení.</w:t>
      </w:r>
    </w:p>
    <w:sectPr w:rsidR="004F2309" w:rsidRPr="004F2309" w:rsidSect="006B23D4">
      <w:type w:val="continuous"/>
      <w:pgSz w:w="11910" w:h="16840"/>
      <w:pgMar w:top="64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AA3FA3"/>
    <w:rsid w:val="00095120"/>
    <w:rsid w:val="004F2309"/>
    <w:rsid w:val="00632D31"/>
    <w:rsid w:val="006B23D4"/>
    <w:rsid w:val="00AA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23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6B23D4"/>
    <w:pPr>
      <w:ind w:left="116"/>
    </w:pPr>
    <w:rPr>
      <w:rFonts w:ascii="Calibri" w:eastAsia="Calibri" w:hAnsi="Calibri"/>
      <w:sz w:val="20"/>
      <w:szCs w:val="20"/>
    </w:rPr>
  </w:style>
  <w:style w:type="paragraph" w:styleId="Odstavecseseznamem">
    <w:name w:val="List Paragraph"/>
    <w:basedOn w:val="Normln"/>
    <w:uiPriority w:val="1"/>
    <w:qFormat/>
    <w:rsid w:val="006B23D4"/>
  </w:style>
  <w:style w:type="paragraph" w:customStyle="1" w:styleId="TableParagraph">
    <w:name w:val="Table Paragraph"/>
    <w:basedOn w:val="Normln"/>
    <w:uiPriority w:val="1"/>
    <w:qFormat/>
    <w:rsid w:val="006B23D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DC9F8-B3C6-4C5C-A88E-9EFE5246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2022-10-07T09:39:00Z</dcterms:created>
  <dcterms:modified xsi:type="dcterms:W3CDTF">2022-10-07T09:39:00Z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LastSaved">
    <vt:filetime>2022-10-06T00:00:00Z</vt:filetime>
  </property>
</Properties>
</file>